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1F1C5" w14:textId="16DE3177" w:rsidR="00E370AF" w:rsidRDefault="00000000">
      <w:pPr>
        <w:spacing w:after="0"/>
        <w:jc w:val="center"/>
        <w:rPr>
          <w:b/>
          <w:sz w:val="24"/>
          <w:szCs w:val="24"/>
        </w:rPr>
      </w:pPr>
      <w:r>
        <w:rPr>
          <w:b/>
          <w:sz w:val="24"/>
          <w:szCs w:val="24"/>
        </w:rPr>
        <w:t>Project Design Phase</w:t>
      </w:r>
    </w:p>
    <w:p w14:paraId="09C4EF8E" w14:textId="77777777" w:rsidR="00E370AF" w:rsidRDefault="00000000">
      <w:pPr>
        <w:spacing w:after="0"/>
        <w:jc w:val="center"/>
        <w:rPr>
          <w:b/>
          <w:sz w:val="24"/>
          <w:szCs w:val="24"/>
        </w:rPr>
      </w:pPr>
      <w:r>
        <w:rPr>
          <w:b/>
          <w:sz w:val="24"/>
          <w:szCs w:val="24"/>
        </w:rPr>
        <w:t>Solution Architecture</w:t>
      </w:r>
    </w:p>
    <w:p w14:paraId="6326DE05" w14:textId="77777777" w:rsidR="00E370AF" w:rsidRDefault="00E370AF">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E370AF" w14:paraId="6C9A7D19" w14:textId="77777777">
        <w:tc>
          <w:tcPr>
            <w:tcW w:w="4508" w:type="dxa"/>
          </w:tcPr>
          <w:p w14:paraId="652051F0" w14:textId="77777777" w:rsidR="00E370AF" w:rsidRDefault="00000000">
            <w:r>
              <w:t>Date</w:t>
            </w:r>
          </w:p>
        </w:tc>
        <w:tc>
          <w:tcPr>
            <w:tcW w:w="4508" w:type="dxa"/>
          </w:tcPr>
          <w:p w14:paraId="23F44226" w14:textId="6A51502E" w:rsidR="00E370AF" w:rsidRDefault="00267921">
            <w:r w:rsidRPr="00267921">
              <w:t>15 February 2025</w:t>
            </w:r>
          </w:p>
        </w:tc>
      </w:tr>
      <w:tr w:rsidR="00E370AF" w14:paraId="189E08C9" w14:textId="77777777">
        <w:tc>
          <w:tcPr>
            <w:tcW w:w="4508" w:type="dxa"/>
          </w:tcPr>
          <w:p w14:paraId="7DBE2B5A" w14:textId="77777777" w:rsidR="00E370AF" w:rsidRDefault="00000000">
            <w:r>
              <w:t>Team ID</w:t>
            </w:r>
          </w:p>
        </w:tc>
        <w:tc>
          <w:tcPr>
            <w:tcW w:w="4508" w:type="dxa"/>
          </w:tcPr>
          <w:p w14:paraId="039224E5" w14:textId="23EC6E77" w:rsidR="00E370AF" w:rsidRDefault="009228B6">
            <w:r w:rsidRPr="006A667D">
              <w:t>LTVIP2026TMIDS80646</w:t>
            </w:r>
          </w:p>
        </w:tc>
      </w:tr>
      <w:tr w:rsidR="00E370AF" w14:paraId="7247E3F4" w14:textId="77777777">
        <w:tc>
          <w:tcPr>
            <w:tcW w:w="4508" w:type="dxa"/>
          </w:tcPr>
          <w:p w14:paraId="01C3C537" w14:textId="77777777" w:rsidR="00E370AF" w:rsidRDefault="00000000">
            <w:r>
              <w:t>Project Name</w:t>
            </w:r>
          </w:p>
        </w:tc>
        <w:tc>
          <w:tcPr>
            <w:tcW w:w="4508" w:type="dxa"/>
          </w:tcPr>
          <w:p w14:paraId="4E717950" w14:textId="4FCE8498" w:rsidR="00E370AF" w:rsidRDefault="009228B6">
            <w:r w:rsidRPr="009228B6">
              <w:t>Dog Breed Identification using Transfer Learning (VGG19) with Flask Deployment</w:t>
            </w:r>
          </w:p>
        </w:tc>
      </w:tr>
      <w:tr w:rsidR="00E370AF" w14:paraId="6D6CFC5F" w14:textId="77777777">
        <w:tc>
          <w:tcPr>
            <w:tcW w:w="4508" w:type="dxa"/>
          </w:tcPr>
          <w:p w14:paraId="4B00FC14" w14:textId="77777777" w:rsidR="00E370AF" w:rsidRDefault="00000000">
            <w:r>
              <w:t>Maximum Marks</w:t>
            </w:r>
          </w:p>
        </w:tc>
        <w:tc>
          <w:tcPr>
            <w:tcW w:w="4508" w:type="dxa"/>
          </w:tcPr>
          <w:p w14:paraId="7FD36F97" w14:textId="24AA781A" w:rsidR="00E370AF" w:rsidRDefault="00267921">
            <w:pPr>
              <w:rPr>
                <w:sz w:val="24"/>
                <w:szCs w:val="24"/>
              </w:rPr>
            </w:pPr>
            <w:r>
              <w:rPr>
                <w:sz w:val="24"/>
                <w:szCs w:val="24"/>
              </w:rPr>
              <w:t>4 Marks</w:t>
            </w:r>
          </w:p>
        </w:tc>
      </w:tr>
    </w:tbl>
    <w:p w14:paraId="091AC6EB" w14:textId="77777777" w:rsidR="00E370AF" w:rsidRDefault="00E370AF">
      <w:pPr>
        <w:rPr>
          <w:b/>
        </w:rPr>
      </w:pPr>
    </w:p>
    <w:p w14:paraId="634DE954" w14:textId="77777777" w:rsidR="00E370AF" w:rsidRPr="009228B6" w:rsidRDefault="00000000">
      <w:pPr>
        <w:rPr>
          <w:rFonts w:ascii="Arial" w:eastAsia="Arial" w:hAnsi="Arial" w:cs="Arial"/>
          <w:b/>
          <w:color w:val="000000"/>
        </w:rPr>
      </w:pPr>
      <w:r w:rsidRPr="009228B6">
        <w:rPr>
          <w:rFonts w:ascii="Arial" w:eastAsia="Arial" w:hAnsi="Arial" w:cs="Arial"/>
          <w:b/>
          <w:color w:val="000000"/>
        </w:rPr>
        <w:t>Solution Architecture:</w:t>
      </w:r>
    </w:p>
    <w:p w14:paraId="2E357ED4" w14:textId="77777777" w:rsidR="009228B6" w:rsidRPr="009228B6" w:rsidRDefault="009228B6" w:rsidP="009228B6">
      <w:pPr>
        <w:rPr>
          <w:rFonts w:ascii="Arial" w:eastAsia="Arial" w:hAnsi="Arial" w:cs="Arial"/>
          <w:color w:val="000000"/>
        </w:rPr>
      </w:pPr>
      <w:r w:rsidRPr="009228B6">
        <w:rPr>
          <w:rFonts w:ascii="Arial" w:eastAsia="Arial" w:hAnsi="Arial" w:cs="Arial"/>
          <w:color w:val="000000"/>
        </w:rPr>
        <w:t>The Dog Breed Identification System follows a modular, three-tier solution architecture that integrates a web-based user interface with a Flask backend and a deep learning model for real-time image classification.</w:t>
      </w:r>
    </w:p>
    <w:p w14:paraId="554F5FD5" w14:textId="77777777" w:rsidR="009228B6" w:rsidRPr="009228B6" w:rsidRDefault="009228B6" w:rsidP="009228B6">
      <w:pPr>
        <w:rPr>
          <w:rFonts w:ascii="Arial" w:eastAsia="Arial" w:hAnsi="Arial" w:cs="Arial"/>
          <w:color w:val="000000"/>
        </w:rPr>
      </w:pPr>
      <w:r w:rsidRPr="009228B6">
        <w:rPr>
          <w:rFonts w:ascii="Arial" w:eastAsia="Arial" w:hAnsi="Arial" w:cs="Arial"/>
          <w:color w:val="000000"/>
        </w:rPr>
        <w:t>The architecture ensures:</w:t>
      </w:r>
    </w:p>
    <w:p w14:paraId="611C5FE5" w14:textId="77777777" w:rsidR="009228B6" w:rsidRPr="009228B6" w:rsidRDefault="009228B6" w:rsidP="009228B6">
      <w:pPr>
        <w:numPr>
          <w:ilvl w:val="0"/>
          <w:numId w:val="3"/>
        </w:numPr>
        <w:rPr>
          <w:rFonts w:ascii="Arial" w:eastAsia="Arial" w:hAnsi="Arial" w:cs="Arial"/>
          <w:color w:val="000000"/>
        </w:rPr>
      </w:pPr>
      <w:r w:rsidRPr="009228B6">
        <w:rPr>
          <w:rFonts w:ascii="Arial" w:eastAsia="Arial" w:hAnsi="Arial" w:cs="Arial"/>
          <w:b/>
          <w:bCs/>
          <w:color w:val="000000"/>
        </w:rPr>
        <w:t>Scalable deployment</w:t>
      </w:r>
      <w:r w:rsidRPr="009228B6">
        <w:rPr>
          <w:rFonts w:ascii="Arial" w:eastAsia="Arial" w:hAnsi="Arial" w:cs="Arial"/>
          <w:color w:val="000000"/>
        </w:rPr>
        <w:t xml:space="preserve"> (can be extended to cloud environments)</w:t>
      </w:r>
    </w:p>
    <w:p w14:paraId="1897B527" w14:textId="77777777" w:rsidR="009228B6" w:rsidRPr="009228B6" w:rsidRDefault="009228B6" w:rsidP="009228B6">
      <w:pPr>
        <w:numPr>
          <w:ilvl w:val="0"/>
          <w:numId w:val="3"/>
        </w:numPr>
        <w:rPr>
          <w:rFonts w:ascii="Arial" w:eastAsia="Arial" w:hAnsi="Arial" w:cs="Arial"/>
          <w:color w:val="000000"/>
        </w:rPr>
      </w:pPr>
      <w:r w:rsidRPr="009228B6">
        <w:rPr>
          <w:rFonts w:ascii="Arial" w:eastAsia="Arial" w:hAnsi="Arial" w:cs="Arial"/>
          <w:b/>
          <w:bCs/>
          <w:color w:val="000000"/>
        </w:rPr>
        <w:t>Reliable image processing pipeline</w:t>
      </w:r>
      <w:r w:rsidRPr="009228B6">
        <w:rPr>
          <w:rFonts w:ascii="Arial" w:eastAsia="Arial" w:hAnsi="Arial" w:cs="Arial"/>
          <w:color w:val="000000"/>
        </w:rPr>
        <w:t xml:space="preserve"> (preprocessing and validation)</w:t>
      </w:r>
    </w:p>
    <w:p w14:paraId="0F0D4E4C" w14:textId="77777777" w:rsidR="009228B6" w:rsidRPr="009228B6" w:rsidRDefault="009228B6" w:rsidP="009228B6">
      <w:pPr>
        <w:numPr>
          <w:ilvl w:val="0"/>
          <w:numId w:val="3"/>
        </w:numPr>
        <w:rPr>
          <w:rFonts w:ascii="Arial" w:eastAsia="Arial" w:hAnsi="Arial" w:cs="Arial"/>
          <w:color w:val="000000"/>
        </w:rPr>
      </w:pPr>
      <w:r w:rsidRPr="009228B6">
        <w:rPr>
          <w:rFonts w:ascii="Arial" w:eastAsia="Arial" w:hAnsi="Arial" w:cs="Arial"/>
          <w:b/>
          <w:bCs/>
          <w:color w:val="000000"/>
        </w:rPr>
        <w:t>Accurate prediction results</w:t>
      </w:r>
      <w:r w:rsidRPr="009228B6">
        <w:rPr>
          <w:rFonts w:ascii="Arial" w:eastAsia="Arial" w:hAnsi="Arial" w:cs="Arial"/>
          <w:color w:val="000000"/>
        </w:rPr>
        <w:t xml:space="preserve"> using a transfer learning-based CNN model (VGG19)</w:t>
      </w:r>
    </w:p>
    <w:p w14:paraId="0C8164C6" w14:textId="77777777" w:rsidR="009228B6" w:rsidRPr="009228B6" w:rsidRDefault="009228B6" w:rsidP="009228B6">
      <w:pPr>
        <w:numPr>
          <w:ilvl w:val="0"/>
          <w:numId w:val="3"/>
        </w:numPr>
        <w:rPr>
          <w:rFonts w:ascii="Arial" w:eastAsia="Arial" w:hAnsi="Arial" w:cs="Arial"/>
          <w:color w:val="000000"/>
        </w:rPr>
      </w:pPr>
      <w:r w:rsidRPr="009228B6">
        <w:rPr>
          <w:rFonts w:ascii="Arial" w:eastAsia="Arial" w:hAnsi="Arial" w:cs="Arial"/>
          <w:b/>
          <w:bCs/>
          <w:color w:val="000000"/>
        </w:rPr>
        <w:t>Clear separation of concerns</w:t>
      </w:r>
      <w:r w:rsidRPr="009228B6">
        <w:rPr>
          <w:rFonts w:ascii="Arial" w:eastAsia="Arial" w:hAnsi="Arial" w:cs="Arial"/>
          <w:color w:val="000000"/>
        </w:rPr>
        <w:t xml:space="preserve"> between frontend, backend, machine learning, and storage components</w:t>
      </w:r>
    </w:p>
    <w:p w14:paraId="5B03A505" w14:textId="77777777" w:rsidR="009228B6" w:rsidRPr="009228B6" w:rsidRDefault="009228B6" w:rsidP="009228B6">
      <w:pPr>
        <w:rPr>
          <w:rFonts w:ascii="Arial" w:eastAsia="Arial" w:hAnsi="Arial" w:cs="Arial"/>
          <w:color w:val="000000"/>
          <w:sz w:val="24"/>
          <w:szCs w:val="24"/>
        </w:rPr>
      </w:pPr>
      <w:r w:rsidRPr="009228B6">
        <w:rPr>
          <w:rFonts w:ascii="Arial" w:eastAsia="Arial" w:hAnsi="Arial" w:cs="Arial"/>
          <w:color w:val="000000"/>
        </w:rPr>
        <w:t>The system allows users to upload dog images via a web interface. The Flask backend performs input validation and preprocessing before forwarding the image to the trained VGG19 model for inference. The predicted breed and confidence score are returned to the frontend for display. Model files and uploaded images are managed using local storage, with provision for future cloud storage integration</w:t>
      </w:r>
      <w:r w:rsidRPr="009228B6">
        <w:rPr>
          <w:rFonts w:ascii="Arial" w:eastAsia="Arial" w:hAnsi="Arial" w:cs="Arial"/>
          <w:color w:val="000000"/>
          <w:sz w:val="24"/>
          <w:szCs w:val="24"/>
        </w:rPr>
        <w:t>.</w:t>
      </w:r>
    </w:p>
    <w:p w14:paraId="2B3DB86C" w14:textId="3C3F9FF2" w:rsidR="00E370AF" w:rsidRDefault="00000000">
      <w:pPr>
        <w:rPr>
          <w:b/>
        </w:rPr>
      </w:pPr>
      <w:r>
        <w:rPr>
          <w:rFonts w:ascii="Arial" w:eastAsia="Arial" w:hAnsi="Arial" w:cs="Arial"/>
          <w:b/>
          <w:color w:val="000000"/>
          <w:sz w:val="24"/>
          <w:szCs w:val="24"/>
        </w:rPr>
        <w:t>Soluti</w:t>
      </w:r>
      <w:r w:rsidR="009228B6">
        <w:rPr>
          <w:rFonts w:ascii="Arial" w:eastAsia="Arial" w:hAnsi="Arial" w:cs="Arial"/>
          <w:b/>
          <w:color w:val="000000"/>
          <w:sz w:val="24"/>
          <w:szCs w:val="24"/>
        </w:rPr>
        <w:t>on</w:t>
      </w:r>
      <w:r>
        <w:rPr>
          <w:rFonts w:ascii="Arial" w:eastAsia="Arial" w:hAnsi="Arial" w:cs="Arial"/>
          <w:b/>
          <w:color w:val="000000"/>
          <w:sz w:val="24"/>
          <w:szCs w:val="24"/>
        </w:rPr>
        <w:t xml:space="preserve"> Architecture Diagram</w:t>
      </w:r>
      <w:r>
        <w:rPr>
          <w:b/>
        </w:rPr>
        <w:t xml:space="preserve">: </w:t>
      </w:r>
    </w:p>
    <w:p w14:paraId="1A5B6A1A" w14:textId="77777777" w:rsidR="009228B6" w:rsidRDefault="009228B6" w:rsidP="009228B6">
      <w:pPr>
        <w:tabs>
          <w:tab w:val="left" w:pos="5529"/>
        </w:tabs>
        <w:jc w:val="center"/>
        <w:rPr>
          <w:b/>
          <w:noProof/>
        </w:rPr>
      </w:pPr>
    </w:p>
    <w:p w14:paraId="261AA69C" w14:textId="77777777" w:rsidR="009228B6" w:rsidRDefault="009228B6" w:rsidP="009228B6">
      <w:pPr>
        <w:tabs>
          <w:tab w:val="left" w:pos="5529"/>
        </w:tabs>
        <w:jc w:val="center"/>
        <w:rPr>
          <w:rFonts w:ascii="Helvetica Neue" w:eastAsia="Helvetica Neue" w:hAnsi="Helvetica Neue" w:cs="Helvetica Neue"/>
          <w:i/>
          <w:color w:val="333333"/>
          <w:sz w:val="21"/>
          <w:szCs w:val="21"/>
        </w:rPr>
      </w:pPr>
      <w:r w:rsidRPr="009228B6">
        <w:rPr>
          <w:b/>
          <w:noProof/>
        </w:rPr>
        <w:drawing>
          <wp:inline distT="0" distB="0" distL="0" distR="0" wp14:anchorId="33C720A7" wp14:editId="7C9715F6">
            <wp:extent cx="5328034" cy="3093720"/>
            <wp:effectExtent l="0" t="0" r="6350" b="0"/>
            <wp:docPr id="159405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55663" name=""/>
                    <pic:cNvPicPr/>
                  </pic:nvPicPr>
                  <pic:blipFill>
                    <a:blip r:embed="rId6"/>
                    <a:stretch>
                      <a:fillRect/>
                    </a:stretch>
                  </pic:blipFill>
                  <pic:spPr>
                    <a:xfrm>
                      <a:off x="0" y="0"/>
                      <a:ext cx="5380099" cy="3123951"/>
                    </a:xfrm>
                    <a:prstGeom prst="rect">
                      <a:avLst/>
                    </a:prstGeom>
                  </pic:spPr>
                </pic:pic>
              </a:graphicData>
            </a:graphic>
          </wp:inline>
        </w:drawing>
      </w:r>
    </w:p>
    <w:p w14:paraId="5056DFCC" w14:textId="5FE317F3" w:rsidR="00E370AF" w:rsidRDefault="009228B6" w:rsidP="009228B6">
      <w:pPr>
        <w:tabs>
          <w:tab w:val="left" w:pos="5529"/>
        </w:tabs>
        <w:jc w:val="center"/>
        <w:rPr>
          <w:b/>
        </w:rPr>
      </w:pPr>
      <w:r w:rsidRPr="009228B6">
        <w:rPr>
          <w:rFonts w:ascii="Helvetica Neue" w:eastAsia="Helvetica Neue" w:hAnsi="Helvetica Neue" w:cs="Helvetica Neue"/>
          <w:i/>
          <w:color w:val="333333"/>
          <w:sz w:val="21"/>
          <w:szCs w:val="21"/>
        </w:rPr>
        <w:t>Figure 1: Solution Architecture and Data Flow of the Dog Breed Identification System</w:t>
      </w:r>
    </w:p>
    <w:sectPr w:rsidR="00E370AF">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6C290D44-5F0C-48A7-A390-34A29B8C33D9}"/>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5CF37750-2E2D-4126-91A5-185AC5228EA0}"/>
    <w:embedBold r:id="rId3" w:fontKey="{3F028167-54E1-4B69-82B2-056F08E5E647}"/>
  </w:font>
  <w:font w:name="Georgia">
    <w:panose1 w:val="02040502050405020303"/>
    <w:charset w:val="00"/>
    <w:family w:val="roman"/>
    <w:pitch w:val="variable"/>
    <w:sig w:usb0="00000287" w:usb1="00000000" w:usb2="00000000" w:usb3="00000000" w:csb0="0000009F" w:csb1="00000000"/>
    <w:embedRegular r:id="rId4" w:fontKey="{9FD3480F-69E4-49B2-BE9C-B7524E2DF7A7}"/>
    <w:embedItalic r:id="rId5" w:fontKey="{C0F2C7D6-8337-4223-9B5A-69C1CD9A4F7E}"/>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embedRegular r:id="rId6" w:fontKey="{5FEE9F5D-D51E-4E5E-AC94-891A8D8F6EE3}"/>
    <w:embedItalic r:id="rId7" w:fontKey="{953CA557-1BA8-4AA7-89CB-A811D0EBA17F}"/>
  </w:font>
  <w:font w:name="Calibri Light">
    <w:panose1 w:val="020F0302020204030204"/>
    <w:charset w:val="00"/>
    <w:family w:val="swiss"/>
    <w:pitch w:val="variable"/>
    <w:sig w:usb0="E4002EFF" w:usb1="C200247B" w:usb2="00000009" w:usb3="00000000" w:csb0="000001FF" w:csb1="00000000"/>
    <w:embedRegular r:id="rId8" w:fontKey="{F52F78FB-EFCC-466E-8A81-54083B77093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CB0890"/>
    <w:multiLevelType w:val="multilevel"/>
    <w:tmpl w:val="6330A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BAB06F4"/>
    <w:multiLevelType w:val="multilevel"/>
    <w:tmpl w:val="E8941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70251B1"/>
    <w:multiLevelType w:val="multilevel"/>
    <w:tmpl w:val="746CE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3013408">
    <w:abstractNumId w:val="0"/>
  </w:num>
  <w:num w:numId="2" w16cid:durableId="1566452093">
    <w:abstractNumId w:val="2"/>
  </w:num>
  <w:num w:numId="3" w16cid:durableId="20520697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0AF"/>
    <w:rsid w:val="00203964"/>
    <w:rsid w:val="00267921"/>
    <w:rsid w:val="00862077"/>
    <w:rsid w:val="008B5501"/>
    <w:rsid w:val="009228B6"/>
    <w:rsid w:val="00953199"/>
    <w:rsid w:val="00E370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1772E"/>
  <w15:docId w15:val="{5EE25AB3-1319-4257-A7AE-0454ED5C4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NormalWeb">
    <w:name w:val="Normal (Web)"/>
    <w:basedOn w:val="Normal"/>
    <w:uiPriority w:val="99"/>
    <w:semiHidden/>
    <w:unhideWhenUsed/>
    <w:rsid w:val="009067B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E20B8"/>
    <w:rPr>
      <w:i/>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pwmuZZGfFe0iI6OKFkwjZ6JOQSA==">AMUW2mUbrDJ+PuHPZ+HN23YJ/lxF7Sr+fovWev53xxLKFDTYeiXJtivaM+ptqVi+fT/IN5n9TEXK7NnJICH3P6QsFk9RHeqOvE1IXYuvZuN+GsyydOFVOE4=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193</Words>
  <Characters>1103</Characters>
  <Application>Microsoft Office Word</Application>
  <DocSecurity>0</DocSecurity>
  <Lines>9</Lines>
  <Paragraphs>2</Paragraphs>
  <ScaleCrop>false</ScaleCrop>
  <Company/>
  <LinksUpToDate>false</LinksUpToDate>
  <CharactersWithSpaces>1294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Shahya 03</cp:lastModifiedBy>
  <cp:revision>4</cp:revision>
  <dcterms:created xsi:type="dcterms:W3CDTF">2022-10-03T08:27:00Z</dcterms:created>
  <dcterms:modified xsi:type="dcterms:W3CDTF">2026-02-20T14:53:00Z</dcterms:modified>
</cp:coreProperties>
</file>